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3625"/>
        <w:tblW w:w="8867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28"/>
        <w:gridCol w:w="1039"/>
      </w:tblGrid>
      <w:tr w:rsidR="0096319F" w:rsidRPr="0096319F" w:rsidTr="00DD3726">
        <w:trPr>
          <w:trHeight w:val="264"/>
          <w:tblHeader/>
          <w:tblCellSpacing w:w="15" w:type="dxa"/>
        </w:trPr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:rsidR="0096319F" w:rsidRPr="0096319F" w:rsidRDefault="0096319F" w:rsidP="00DD3726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0D0D0D"/>
                <w:sz w:val="21"/>
                <w:szCs w:val="21"/>
                <w:lang w:eastAsia="fr-FR"/>
              </w:rPr>
            </w:pPr>
            <w:r w:rsidRPr="0096319F">
              <w:rPr>
                <w:rFonts w:ascii="Roboto" w:eastAsia="Times New Roman" w:hAnsi="Roboto" w:cs="Times New Roman"/>
                <w:b/>
                <w:bCs/>
                <w:color w:val="0D0D0D"/>
                <w:sz w:val="21"/>
                <w:szCs w:val="21"/>
                <w:lang w:eastAsia="fr-FR"/>
              </w:rPr>
              <w:t>Indicateur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vAlign w:val="bottom"/>
            <w:hideMark/>
          </w:tcPr>
          <w:p w:rsidR="0096319F" w:rsidRPr="0096319F" w:rsidRDefault="0096319F" w:rsidP="00DD3726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0D0D0D"/>
                <w:sz w:val="21"/>
                <w:szCs w:val="21"/>
                <w:lang w:eastAsia="fr-FR"/>
              </w:rPr>
            </w:pPr>
            <w:r w:rsidRPr="0096319F">
              <w:rPr>
                <w:rFonts w:ascii="Roboto" w:eastAsia="Times New Roman" w:hAnsi="Roboto" w:cs="Times New Roman"/>
                <w:b/>
                <w:bCs/>
                <w:color w:val="0D0D0D"/>
                <w:sz w:val="21"/>
                <w:szCs w:val="21"/>
                <w:lang w:eastAsia="fr-FR"/>
              </w:rPr>
              <w:t>Valeur</w:t>
            </w:r>
          </w:p>
        </w:tc>
      </w:tr>
      <w:tr w:rsidR="0096319F" w:rsidRPr="0096319F" w:rsidTr="00DD3726">
        <w:trPr>
          <w:trHeight w:val="264"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:rsidR="0096319F" w:rsidRPr="0096319F" w:rsidRDefault="0096319F" w:rsidP="00DD3726">
            <w:pPr>
              <w:spacing w:after="0" w:line="240" w:lineRule="auto"/>
              <w:rPr>
                <w:rFonts w:ascii="Roboto" w:eastAsia="Times New Roman" w:hAnsi="Roboto" w:cs="Times New Roman"/>
                <w:color w:val="0D0D0D"/>
                <w:sz w:val="21"/>
                <w:szCs w:val="21"/>
                <w:lang w:eastAsia="fr-FR"/>
              </w:rPr>
            </w:pPr>
            <w:r w:rsidRPr="0096319F">
              <w:rPr>
                <w:rFonts w:ascii="Roboto" w:eastAsia="Times New Roman" w:hAnsi="Roboto" w:cs="Times New Roman"/>
                <w:color w:val="0D0D0D"/>
                <w:sz w:val="21"/>
                <w:szCs w:val="21"/>
                <w:lang w:eastAsia="fr-FR"/>
              </w:rPr>
              <w:t>Taux de satisfaction des stagiaires (%)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vAlign w:val="bottom"/>
            <w:hideMark/>
          </w:tcPr>
          <w:p w:rsidR="0096319F" w:rsidRPr="0096319F" w:rsidRDefault="0096319F" w:rsidP="00DD3726">
            <w:pPr>
              <w:spacing w:after="0" w:line="240" w:lineRule="auto"/>
              <w:rPr>
                <w:rFonts w:ascii="Roboto" w:eastAsia="Times New Roman" w:hAnsi="Roboto" w:cs="Times New Roman"/>
                <w:color w:val="0D0D0D"/>
                <w:sz w:val="21"/>
                <w:szCs w:val="21"/>
                <w:lang w:eastAsia="fr-FR"/>
              </w:rPr>
            </w:pPr>
          </w:p>
        </w:tc>
      </w:tr>
      <w:tr w:rsidR="0096319F" w:rsidRPr="0096319F" w:rsidTr="00DD3726">
        <w:trPr>
          <w:trHeight w:val="264"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:rsidR="0096319F" w:rsidRPr="0096319F" w:rsidRDefault="0096319F" w:rsidP="00DD3726">
            <w:pPr>
              <w:spacing w:after="0" w:line="240" w:lineRule="auto"/>
              <w:rPr>
                <w:rFonts w:ascii="Roboto" w:eastAsia="Times New Roman" w:hAnsi="Roboto" w:cs="Times New Roman"/>
                <w:color w:val="0D0D0D"/>
                <w:sz w:val="21"/>
                <w:szCs w:val="21"/>
                <w:lang w:eastAsia="fr-FR"/>
              </w:rPr>
            </w:pPr>
            <w:r w:rsidRPr="0096319F">
              <w:rPr>
                <w:rFonts w:ascii="Roboto" w:eastAsia="Times New Roman" w:hAnsi="Roboto" w:cs="Times New Roman"/>
                <w:color w:val="0D0D0D"/>
                <w:sz w:val="21"/>
                <w:szCs w:val="21"/>
                <w:lang w:eastAsia="fr-FR"/>
              </w:rPr>
              <w:t>Nombre de stagiaires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vAlign w:val="bottom"/>
            <w:hideMark/>
          </w:tcPr>
          <w:p w:rsidR="0096319F" w:rsidRPr="0096319F" w:rsidRDefault="0096319F" w:rsidP="00DD3726">
            <w:pPr>
              <w:spacing w:after="0" w:line="240" w:lineRule="auto"/>
              <w:rPr>
                <w:rFonts w:ascii="Roboto" w:eastAsia="Times New Roman" w:hAnsi="Roboto" w:cs="Times New Roman"/>
                <w:color w:val="0D0D0D"/>
                <w:sz w:val="21"/>
                <w:szCs w:val="21"/>
                <w:lang w:eastAsia="fr-FR"/>
              </w:rPr>
            </w:pPr>
          </w:p>
        </w:tc>
      </w:tr>
      <w:tr w:rsidR="0096319F" w:rsidRPr="0096319F" w:rsidTr="00DD3726">
        <w:trPr>
          <w:trHeight w:val="264"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:rsidR="0096319F" w:rsidRPr="0096319F" w:rsidRDefault="0096319F" w:rsidP="00DD3726">
            <w:pPr>
              <w:spacing w:after="0" w:line="240" w:lineRule="auto"/>
              <w:rPr>
                <w:rFonts w:ascii="Roboto" w:eastAsia="Times New Roman" w:hAnsi="Roboto" w:cs="Times New Roman"/>
                <w:color w:val="0D0D0D"/>
                <w:sz w:val="21"/>
                <w:szCs w:val="21"/>
                <w:lang w:eastAsia="fr-FR"/>
              </w:rPr>
            </w:pPr>
            <w:r w:rsidRPr="0096319F">
              <w:rPr>
                <w:rFonts w:ascii="Roboto" w:eastAsia="Times New Roman" w:hAnsi="Roboto" w:cs="Times New Roman"/>
                <w:color w:val="0D0D0D"/>
                <w:sz w:val="21"/>
                <w:szCs w:val="21"/>
                <w:lang w:eastAsia="fr-FR"/>
              </w:rPr>
              <w:t>Taux d'abandons (%)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vAlign w:val="bottom"/>
            <w:hideMark/>
          </w:tcPr>
          <w:p w:rsidR="0096319F" w:rsidRPr="0096319F" w:rsidRDefault="0096319F" w:rsidP="00DD3726">
            <w:pPr>
              <w:spacing w:after="0" w:line="240" w:lineRule="auto"/>
              <w:rPr>
                <w:rFonts w:ascii="Roboto" w:eastAsia="Times New Roman" w:hAnsi="Roboto" w:cs="Times New Roman"/>
                <w:color w:val="0D0D0D"/>
                <w:sz w:val="21"/>
                <w:szCs w:val="21"/>
                <w:lang w:eastAsia="fr-FR"/>
              </w:rPr>
            </w:pPr>
          </w:p>
        </w:tc>
      </w:tr>
      <w:tr w:rsidR="0096319F" w:rsidRPr="0096319F" w:rsidTr="00DD3726">
        <w:trPr>
          <w:trHeight w:val="264"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:rsidR="0096319F" w:rsidRPr="0096319F" w:rsidRDefault="0096319F" w:rsidP="00DD3726">
            <w:pPr>
              <w:spacing w:after="0" w:line="240" w:lineRule="auto"/>
              <w:rPr>
                <w:rFonts w:ascii="Roboto" w:eastAsia="Times New Roman" w:hAnsi="Roboto" w:cs="Times New Roman"/>
                <w:color w:val="0D0D0D"/>
                <w:sz w:val="21"/>
                <w:szCs w:val="21"/>
                <w:lang w:eastAsia="fr-FR"/>
              </w:rPr>
            </w:pPr>
            <w:r w:rsidRPr="0096319F">
              <w:rPr>
                <w:rFonts w:ascii="Roboto" w:eastAsia="Times New Roman" w:hAnsi="Roboto" w:cs="Times New Roman"/>
                <w:color w:val="0D0D0D"/>
                <w:sz w:val="21"/>
                <w:szCs w:val="21"/>
                <w:lang w:eastAsia="fr-FR"/>
              </w:rPr>
              <w:t>Taux de retour des enquêtes (%)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vAlign w:val="bottom"/>
            <w:hideMark/>
          </w:tcPr>
          <w:p w:rsidR="0096319F" w:rsidRPr="0096319F" w:rsidRDefault="0096319F" w:rsidP="00DD3726">
            <w:pPr>
              <w:spacing w:after="0" w:line="240" w:lineRule="auto"/>
              <w:rPr>
                <w:rFonts w:ascii="Roboto" w:eastAsia="Times New Roman" w:hAnsi="Roboto" w:cs="Times New Roman"/>
                <w:color w:val="0D0D0D"/>
                <w:sz w:val="21"/>
                <w:szCs w:val="21"/>
                <w:lang w:eastAsia="fr-FR"/>
              </w:rPr>
            </w:pPr>
          </w:p>
        </w:tc>
      </w:tr>
      <w:tr w:rsidR="0096319F" w:rsidRPr="0096319F" w:rsidTr="00DD3726">
        <w:trPr>
          <w:trHeight w:val="264"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:rsidR="0096319F" w:rsidRPr="0096319F" w:rsidRDefault="0096319F" w:rsidP="00DD3726">
            <w:pPr>
              <w:spacing w:after="0" w:line="240" w:lineRule="auto"/>
              <w:rPr>
                <w:rFonts w:ascii="Roboto" w:eastAsia="Times New Roman" w:hAnsi="Roboto" w:cs="Times New Roman"/>
                <w:color w:val="0D0D0D"/>
                <w:sz w:val="21"/>
                <w:szCs w:val="21"/>
                <w:lang w:eastAsia="fr-FR"/>
              </w:rPr>
            </w:pPr>
            <w:r w:rsidRPr="0096319F">
              <w:rPr>
                <w:rFonts w:ascii="Roboto" w:eastAsia="Times New Roman" w:hAnsi="Roboto" w:cs="Times New Roman"/>
                <w:color w:val="0D0D0D"/>
                <w:sz w:val="21"/>
                <w:szCs w:val="21"/>
                <w:lang w:eastAsia="fr-FR"/>
              </w:rPr>
              <w:t>Taux d'interruption en cours de prestation (%)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vAlign w:val="bottom"/>
            <w:hideMark/>
          </w:tcPr>
          <w:p w:rsidR="0096319F" w:rsidRPr="0096319F" w:rsidRDefault="0096319F" w:rsidP="00DD3726">
            <w:pPr>
              <w:spacing w:after="0" w:line="240" w:lineRule="auto"/>
              <w:rPr>
                <w:rFonts w:ascii="Roboto" w:eastAsia="Times New Roman" w:hAnsi="Roboto" w:cs="Times New Roman"/>
                <w:color w:val="0D0D0D"/>
                <w:sz w:val="21"/>
                <w:szCs w:val="21"/>
                <w:lang w:eastAsia="fr-FR"/>
              </w:rPr>
            </w:pPr>
          </w:p>
        </w:tc>
      </w:tr>
      <w:tr w:rsidR="0096319F" w:rsidRPr="0096319F" w:rsidTr="00DD3726">
        <w:trPr>
          <w:trHeight w:val="264"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:rsidR="0096319F" w:rsidRPr="0096319F" w:rsidRDefault="0096319F" w:rsidP="00DD3726">
            <w:pPr>
              <w:spacing w:after="0" w:line="240" w:lineRule="auto"/>
              <w:rPr>
                <w:rFonts w:ascii="Roboto" w:eastAsia="Times New Roman" w:hAnsi="Roboto" w:cs="Times New Roman"/>
                <w:color w:val="0D0D0D"/>
                <w:sz w:val="21"/>
                <w:szCs w:val="21"/>
                <w:lang w:eastAsia="fr-FR"/>
              </w:rPr>
            </w:pPr>
            <w:r w:rsidRPr="0096319F">
              <w:rPr>
                <w:rFonts w:ascii="Roboto" w:eastAsia="Times New Roman" w:hAnsi="Roboto" w:cs="Times New Roman"/>
                <w:color w:val="0D0D0D"/>
                <w:sz w:val="21"/>
                <w:szCs w:val="21"/>
                <w:lang w:eastAsia="fr-FR"/>
              </w:rPr>
              <w:t>Taux de rupture des contrats d'alternance (%)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vAlign w:val="bottom"/>
            <w:hideMark/>
          </w:tcPr>
          <w:p w:rsidR="0096319F" w:rsidRPr="0096319F" w:rsidRDefault="0096319F" w:rsidP="00DD3726">
            <w:pPr>
              <w:spacing w:after="0" w:line="240" w:lineRule="auto"/>
              <w:rPr>
                <w:rFonts w:ascii="Roboto" w:eastAsia="Times New Roman" w:hAnsi="Roboto" w:cs="Times New Roman"/>
                <w:color w:val="0D0D0D"/>
                <w:sz w:val="21"/>
                <w:szCs w:val="21"/>
                <w:lang w:eastAsia="fr-FR"/>
              </w:rPr>
            </w:pPr>
          </w:p>
        </w:tc>
      </w:tr>
      <w:tr w:rsidR="0096319F" w:rsidRPr="0096319F" w:rsidTr="00DD3726">
        <w:trPr>
          <w:trHeight w:val="264"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2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:rsidR="0096319F" w:rsidRPr="0096319F" w:rsidRDefault="0096319F" w:rsidP="00DD3726">
            <w:pPr>
              <w:spacing w:after="0" w:line="240" w:lineRule="auto"/>
              <w:rPr>
                <w:rFonts w:ascii="Roboto" w:eastAsia="Times New Roman" w:hAnsi="Roboto" w:cs="Times New Roman"/>
                <w:color w:val="0D0D0D"/>
                <w:sz w:val="21"/>
                <w:szCs w:val="21"/>
                <w:lang w:eastAsia="fr-FR"/>
              </w:rPr>
            </w:pPr>
            <w:r w:rsidRPr="0096319F">
              <w:rPr>
                <w:rFonts w:ascii="Roboto" w:eastAsia="Times New Roman" w:hAnsi="Roboto" w:cs="Times New Roman"/>
                <w:color w:val="0D0D0D"/>
                <w:sz w:val="21"/>
                <w:szCs w:val="21"/>
                <w:lang w:eastAsia="fr-FR"/>
              </w:rPr>
              <w:t>Taux d'insertion dans l'emploi (%)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2" w:space="0" w:color="E3E3E3"/>
              <w:right w:val="single" w:sz="6" w:space="0" w:color="E3E3E3"/>
            </w:tcBorders>
            <w:shd w:val="clear" w:color="auto" w:fill="FFFFFF"/>
            <w:vAlign w:val="bottom"/>
            <w:hideMark/>
          </w:tcPr>
          <w:p w:rsidR="0096319F" w:rsidRPr="0096319F" w:rsidRDefault="0096319F" w:rsidP="00DD3726">
            <w:pPr>
              <w:spacing w:after="0" w:line="240" w:lineRule="auto"/>
              <w:rPr>
                <w:rFonts w:ascii="Roboto" w:eastAsia="Times New Roman" w:hAnsi="Roboto" w:cs="Times New Roman"/>
                <w:color w:val="0D0D0D"/>
                <w:sz w:val="21"/>
                <w:szCs w:val="21"/>
                <w:lang w:eastAsia="fr-FR"/>
              </w:rPr>
            </w:pPr>
          </w:p>
        </w:tc>
      </w:tr>
      <w:tr w:rsidR="00DD3726" w:rsidRPr="0096319F" w:rsidTr="00DD3726">
        <w:trPr>
          <w:trHeight w:val="264"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2" w:space="0" w:color="E3E3E3"/>
              <w:right w:val="single" w:sz="2" w:space="0" w:color="E3E3E3"/>
            </w:tcBorders>
            <w:shd w:val="clear" w:color="auto" w:fill="FFFFFF"/>
            <w:vAlign w:val="bottom"/>
          </w:tcPr>
          <w:p w:rsidR="00DD3726" w:rsidRDefault="00DD3726" w:rsidP="00DD37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fr-FR"/>
              </w:rPr>
              <w:t>Taux de présentation à la certification (%)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2" w:space="0" w:color="E3E3E3"/>
              <w:right w:val="single" w:sz="6" w:space="0" w:color="E3E3E3"/>
            </w:tcBorders>
            <w:shd w:val="clear" w:color="auto" w:fill="FFFFFF"/>
            <w:vAlign w:val="bottom"/>
          </w:tcPr>
          <w:p w:rsidR="00DD3726" w:rsidRPr="0096319F" w:rsidRDefault="00DD3726" w:rsidP="00DD3726">
            <w:pPr>
              <w:spacing w:after="0" w:line="240" w:lineRule="auto"/>
              <w:rPr>
                <w:rFonts w:ascii="Roboto" w:eastAsia="Times New Roman" w:hAnsi="Roboto" w:cs="Times New Roman"/>
                <w:color w:val="0D0D0D"/>
                <w:sz w:val="21"/>
                <w:szCs w:val="21"/>
                <w:lang w:eastAsia="fr-FR"/>
              </w:rPr>
            </w:pPr>
          </w:p>
        </w:tc>
      </w:tr>
      <w:tr w:rsidR="007E7E27" w:rsidRPr="0096319F" w:rsidTr="00DD3726">
        <w:trPr>
          <w:trHeight w:val="264"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2" w:space="0" w:color="E3E3E3"/>
              <w:right w:val="single" w:sz="2" w:space="0" w:color="E3E3E3"/>
            </w:tcBorders>
            <w:shd w:val="clear" w:color="auto" w:fill="FFFFFF"/>
            <w:vAlign w:val="bottom"/>
          </w:tcPr>
          <w:p w:rsidR="007E7E27" w:rsidRPr="0096319F" w:rsidRDefault="007E7E27" w:rsidP="00DD3726">
            <w:pPr>
              <w:spacing w:after="0" w:line="240" w:lineRule="auto"/>
              <w:rPr>
                <w:rFonts w:ascii="Roboto" w:eastAsia="Times New Roman" w:hAnsi="Roboto" w:cs="Times New Roman"/>
                <w:color w:val="0D0D0D"/>
                <w:sz w:val="21"/>
                <w:szCs w:val="21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fr-FR"/>
              </w:rPr>
              <w:t>T</w:t>
            </w:r>
            <w:r w:rsidRPr="007E7E27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fr-FR"/>
              </w:rPr>
              <w:t xml:space="preserve">aux d'obtention des diplômes ou titres professionnels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fr-FR"/>
              </w:rPr>
              <w:t>(%)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2" w:space="0" w:color="E3E3E3"/>
              <w:right w:val="single" w:sz="6" w:space="0" w:color="E3E3E3"/>
            </w:tcBorders>
            <w:shd w:val="clear" w:color="auto" w:fill="FFFFFF"/>
            <w:vAlign w:val="bottom"/>
          </w:tcPr>
          <w:p w:rsidR="007E7E27" w:rsidRPr="0096319F" w:rsidRDefault="007E7E27" w:rsidP="00DD3726">
            <w:pPr>
              <w:spacing w:after="0" w:line="240" w:lineRule="auto"/>
              <w:rPr>
                <w:rFonts w:ascii="Roboto" w:eastAsia="Times New Roman" w:hAnsi="Roboto" w:cs="Times New Roman"/>
                <w:color w:val="0D0D0D"/>
                <w:sz w:val="21"/>
                <w:szCs w:val="21"/>
                <w:lang w:eastAsia="fr-FR"/>
              </w:rPr>
            </w:pPr>
          </w:p>
        </w:tc>
      </w:tr>
      <w:tr w:rsidR="007E7E27" w:rsidRPr="0096319F" w:rsidTr="00DD3726">
        <w:trPr>
          <w:trHeight w:val="264"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2" w:space="0" w:color="E3E3E3"/>
              <w:right w:val="single" w:sz="2" w:space="0" w:color="E3E3E3"/>
            </w:tcBorders>
            <w:shd w:val="clear" w:color="auto" w:fill="FFFFFF"/>
            <w:vAlign w:val="bottom"/>
          </w:tcPr>
          <w:p w:rsidR="007E7E27" w:rsidRPr="0096319F" w:rsidRDefault="007E7E27" w:rsidP="00DD3726">
            <w:pPr>
              <w:spacing w:after="0" w:line="240" w:lineRule="auto"/>
              <w:rPr>
                <w:rFonts w:ascii="Roboto" w:eastAsia="Times New Roman" w:hAnsi="Roboto" w:cs="Times New Roman"/>
                <w:color w:val="0D0D0D"/>
                <w:sz w:val="21"/>
                <w:szCs w:val="21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fr-FR"/>
              </w:rPr>
              <w:t>T</w:t>
            </w:r>
            <w:r w:rsidRPr="007E7E27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fr-FR"/>
              </w:rPr>
              <w:t>aux de poursuite d'études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fr-FR"/>
              </w:rPr>
              <w:t xml:space="preserve"> (%)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2" w:space="0" w:color="E3E3E3"/>
              <w:right w:val="single" w:sz="6" w:space="0" w:color="E3E3E3"/>
            </w:tcBorders>
            <w:shd w:val="clear" w:color="auto" w:fill="FFFFFF"/>
            <w:vAlign w:val="bottom"/>
          </w:tcPr>
          <w:p w:rsidR="007E7E27" w:rsidRPr="0096319F" w:rsidRDefault="007E7E27" w:rsidP="00DD3726">
            <w:pPr>
              <w:spacing w:after="0" w:line="240" w:lineRule="auto"/>
              <w:rPr>
                <w:rFonts w:ascii="Roboto" w:eastAsia="Times New Roman" w:hAnsi="Roboto" w:cs="Times New Roman"/>
                <w:color w:val="0D0D0D"/>
                <w:sz w:val="21"/>
                <w:szCs w:val="21"/>
                <w:lang w:eastAsia="fr-FR"/>
              </w:rPr>
            </w:pPr>
          </w:p>
        </w:tc>
      </w:tr>
      <w:tr w:rsidR="007E7E27" w:rsidRPr="0096319F" w:rsidTr="00DD3726">
        <w:trPr>
          <w:trHeight w:val="264"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</w:tcPr>
          <w:p w:rsidR="007E7E27" w:rsidRPr="0096319F" w:rsidRDefault="007E7E27" w:rsidP="00DD3726">
            <w:pPr>
              <w:spacing w:after="0" w:line="240" w:lineRule="auto"/>
              <w:rPr>
                <w:rFonts w:ascii="Roboto" w:eastAsia="Times New Roman" w:hAnsi="Roboto" w:cs="Times New Roman"/>
                <w:color w:val="0D0D0D"/>
                <w:sz w:val="21"/>
                <w:szCs w:val="21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fr-FR"/>
              </w:rPr>
              <w:t>V</w:t>
            </w:r>
            <w:r w:rsidRPr="007E7E27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fr-FR"/>
              </w:rPr>
              <w:t>aleur ajoutée de l'établissement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vAlign w:val="bottom"/>
          </w:tcPr>
          <w:p w:rsidR="007E7E27" w:rsidRPr="0096319F" w:rsidRDefault="007E7E27" w:rsidP="00DD3726">
            <w:pPr>
              <w:spacing w:after="0" w:line="240" w:lineRule="auto"/>
              <w:rPr>
                <w:rFonts w:ascii="Roboto" w:eastAsia="Times New Roman" w:hAnsi="Roboto" w:cs="Times New Roman"/>
                <w:color w:val="0D0D0D"/>
                <w:sz w:val="21"/>
                <w:szCs w:val="21"/>
                <w:lang w:eastAsia="fr-FR"/>
              </w:rPr>
            </w:pPr>
          </w:p>
        </w:tc>
      </w:tr>
    </w:tbl>
    <w:p w:rsidR="0099773E" w:rsidRDefault="0096319F" w:rsidP="0099773E">
      <w:pPr>
        <w:tabs>
          <w:tab w:val="left" w:pos="2600"/>
        </w:tabs>
        <w:jc w:val="center"/>
        <w:rPr>
          <w:b/>
        </w:rPr>
      </w:pPr>
      <w:r w:rsidRPr="0096319F">
        <w:rPr>
          <w:b/>
        </w:rPr>
        <w:t>Tableau indicateurs de résultats</w:t>
      </w:r>
      <w:r>
        <w:rPr>
          <w:b/>
        </w:rPr>
        <w:t xml:space="preserve"> TP EMPLOYE ADMINISTRATIF ET D’ACCUEIL</w:t>
      </w:r>
      <w:r w:rsidR="0099773E">
        <w:rPr>
          <w:b/>
        </w:rPr>
        <w:br/>
        <w:t>Période de couverture des données d</w:t>
      </w:r>
      <w:r w:rsidR="00B51E51">
        <w:rPr>
          <w:b/>
        </w:rPr>
        <w:t xml:space="preserve">u document : depuis création du CFA </w:t>
      </w:r>
      <w:bookmarkStart w:id="0" w:name="_GoBack"/>
      <w:bookmarkEnd w:id="0"/>
      <w:r w:rsidR="0099773E">
        <w:rPr>
          <w:b/>
        </w:rPr>
        <w:t>(Février 2024)</w:t>
      </w:r>
    </w:p>
    <w:p w:rsidR="00521D2F" w:rsidRDefault="0099773E" w:rsidP="0096319F">
      <w:pPr>
        <w:tabs>
          <w:tab w:val="left" w:pos="2600"/>
        </w:tabs>
        <w:jc w:val="center"/>
        <w:rPr>
          <w:b/>
        </w:rPr>
      </w:pPr>
      <w:r>
        <w:rPr>
          <w:b/>
        </w:rPr>
        <w:t>Pour : TP EMPLOYE ADMINISTRATIF ET D’ACCUEIL</w:t>
      </w:r>
    </w:p>
    <w:p w:rsidR="00DD3726" w:rsidRDefault="00DD3726" w:rsidP="0096319F">
      <w:pPr>
        <w:tabs>
          <w:tab w:val="left" w:pos="2600"/>
        </w:tabs>
        <w:jc w:val="center"/>
        <w:rPr>
          <w:b/>
        </w:rPr>
      </w:pPr>
      <w:r>
        <w:rPr>
          <w:b/>
        </w:rPr>
        <w:t>Version du 28/03/2024 (mis à jour tous les ans)</w:t>
      </w:r>
      <w:r>
        <w:rPr>
          <w:b/>
        </w:rPr>
        <w:br/>
        <w:t xml:space="preserve">Consultable sur le site </w:t>
      </w:r>
      <w:hyperlink r:id="rId8" w:history="1">
        <w:r w:rsidRPr="00F461DD">
          <w:rPr>
            <w:rStyle w:val="Lienhypertexte"/>
            <w:b/>
          </w:rPr>
          <w:t>www.csform.fr</w:t>
        </w:r>
      </w:hyperlink>
    </w:p>
    <w:p w:rsidR="00DD3726" w:rsidRDefault="00DD3726" w:rsidP="00DD3726">
      <w:pPr>
        <w:tabs>
          <w:tab w:val="left" w:pos="2600"/>
        </w:tabs>
        <w:rPr>
          <w:b/>
        </w:rPr>
      </w:pPr>
    </w:p>
    <w:p w:rsidR="007E7E27" w:rsidRDefault="007E7E27" w:rsidP="0096319F">
      <w:pPr>
        <w:tabs>
          <w:tab w:val="left" w:pos="2600"/>
        </w:tabs>
        <w:jc w:val="center"/>
        <w:rPr>
          <w:b/>
        </w:rPr>
      </w:pPr>
    </w:p>
    <w:p w:rsidR="007E7E27" w:rsidRDefault="007B28ED" w:rsidP="0096319F">
      <w:pPr>
        <w:tabs>
          <w:tab w:val="left" w:pos="2600"/>
        </w:tabs>
        <w:jc w:val="center"/>
        <w:rPr>
          <w:rStyle w:val="hgkelc"/>
          <w:b/>
          <w:bCs/>
        </w:rPr>
      </w:pPr>
      <w:r>
        <w:rPr>
          <w:rStyle w:val="hgkelc"/>
          <w:b/>
          <w:bCs/>
        </w:rPr>
        <w:t>Valeur ajoutée de l'établissement sur le taux d'emploi à 6 mois = Taux d'emploi observé à 6 mois de l'établissement - Taux d'emploi attendu à 6 mois de l'établissement</w:t>
      </w:r>
    </w:p>
    <w:p w:rsidR="007B28ED" w:rsidRDefault="007B28ED" w:rsidP="0096319F">
      <w:pPr>
        <w:tabs>
          <w:tab w:val="left" w:pos="2600"/>
        </w:tabs>
        <w:jc w:val="center"/>
        <w:rPr>
          <w:b/>
        </w:rPr>
      </w:pPr>
    </w:p>
    <w:p w:rsidR="00DD3726" w:rsidRDefault="00DD3726" w:rsidP="007E7E2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fr-FR"/>
        </w:rPr>
        <w:t>Nombre d’abandon :</w:t>
      </w:r>
    </w:p>
    <w:p w:rsidR="007E7E27" w:rsidRPr="007E7E27" w:rsidRDefault="007E7E27" w:rsidP="007E7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E7E27">
        <w:rPr>
          <w:rFonts w:ascii="Arial" w:eastAsia="Times New Roman" w:hAnsi="Arial" w:cs="Arial"/>
          <w:color w:val="000000"/>
          <w:sz w:val="21"/>
          <w:szCs w:val="21"/>
          <w:lang w:eastAsia="fr-FR"/>
        </w:rPr>
        <w:br/>
      </w:r>
      <w:r w:rsidR="00DD3726">
        <w:rPr>
          <w:rFonts w:ascii="Arial" w:eastAsia="Times New Roman" w:hAnsi="Arial" w:cs="Arial"/>
          <w:color w:val="000000"/>
          <w:sz w:val="21"/>
          <w:szCs w:val="21"/>
          <w:lang w:eastAsia="fr-FR"/>
        </w:rPr>
        <w:t xml:space="preserve">Causes des abandons : </w:t>
      </w:r>
      <w:r w:rsidRPr="007E7E27">
        <w:rPr>
          <w:rFonts w:ascii="Arial" w:eastAsia="Times New Roman" w:hAnsi="Arial" w:cs="Arial"/>
          <w:color w:val="000000"/>
          <w:sz w:val="21"/>
          <w:szCs w:val="21"/>
          <w:lang w:eastAsia="fr-FR"/>
        </w:rPr>
        <w:br/>
      </w:r>
      <w:r w:rsidRPr="007E7E27">
        <w:rPr>
          <w:rFonts w:ascii="Arial" w:eastAsia="Times New Roman" w:hAnsi="Arial" w:cs="Arial"/>
          <w:color w:val="000000"/>
          <w:sz w:val="21"/>
          <w:szCs w:val="21"/>
          <w:lang w:eastAsia="fr-FR"/>
        </w:rPr>
        <w:br/>
      </w:r>
      <w:r w:rsidRPr="007E7E27">
        <w:rPr>
          <w:rFonts w:ascii="Arial" w:eastAsia="Times New Roman" w:hAnsi="Arial" w:cs="Arial"/>
          <w:color w:val="000000"/>
          <w:sz w:val="21"/>
          <w:szCs w:val="21"/>
          <w:lang w:eastAsia="fr-FR"/>
        </w:rPr>
        <w:br/>
      </w:r>
      <w:r w:rsidRPr="007E7E27">
        <w:rPr>
          <w:rFonts w:ascii="Arial" w:eastAsia="Times New Roman" w:hAnsi="Arial" w:cs="Arial"/>
          <w:color w:val="000000"/>
          <w:sz w:val="21"/>
          <w:szCs w:val="21"/>
          <w:lang w:eastAsia="fr-FR"/>
        </w:rPr>
        <w:br/>
      </w:r>
      <w:r w:rsidRPr="007E7E27">
        <w:rPr>
          <w:rFonts w:ascii="Arial" w:eastAsia="Times New Roman" w:hAnsi="Arial" w:cs="Arial"/>
          <w:color w:val="000000"/>
          <w:sz w:val="21"/>
          <w:szCs w:val="21"/>
          <w:lang w:eastAsia="fr-FR"/>
        </w:rPr>
        <w:br/>
      </w:r>
    </w:p>
    <w:p w:rsidR="007E7E27" w:rsidRPr="0096319F" w:rsidRDefault="007E7E27" w:rsidP="0096319F">
      <w:pPr>
        <w:tabs>
          <w:tab w:val="left" w:pos="2600"/>
        </w:tabs>
        <w:jc w:val="center"/>
        <w:rPr>
          <w:b/>
        </w:rPr>
      </w:pPr>
    </w:p>
    <w:sectPr w:rsidR="007E7E27" w:rsidRPr="0096319F" w:rsidSect="00EE0614">
      <w:headerReference w:type="even" r:id="rId9"/>
      <w:headerReference w:type="default" r:id="rId10"/>
      <w:footerReference w:type="default" r:id="rId11"/>
      <w:headerReference w:type="firs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F4D" w:rsidRDefault="00881F4D" w:rsidP="00521D2F">
      <w:r>
        <w:separator/>
      </w:r>
    </w:p>
  </w:endnote>
  <w:endnote w:type="continuationSeparator" w:id="0">
    <w:p w:rsidR="00881F4D" w:rsidRDefault="00881F4D" w:rsidP="00521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D2F" w:rsidRPr="00941476" w:rsidRDefault="00521D2F" w:rsidP="00521D2F">
    <w:pPr>
      <w:jc w:val="both"/>
      <w:rPr>
        <w:rFonts w:ascii="Times New Roman" w:eastAsia="Times New Roman" w:hAnsi="Times New Roman" w:cs="Times New Roman"/>
        <w:i/>
        <w:sz w:val="16"/>
        <w:szCs w:val="16"/>
      </w:rPr>
    </w:pPr>
    <w:r w:rsidRPr="00941476">
      <w:rPr>
        <w:i/>
        <w:sz w:val="16"/>
        <w:szCs w:val="16"/>
      </w:rPr>
      <w:t xml:space="preserve">SAS </w:t>
    </w:r>
    <w:proofErr w:type="gramStart"/>
    <w:r>
      <w:rPr>
        <w:i/>
        <w:sz w:val="16"/>
        <w:szCs w:val="16"/>
      </w:rPr>
      <w:t>CFORMATION,</w:t>
    </w:r>
    <w:r w:rsidRPr="00941476">
      <w:rPr>
        <w:i/>
        <w:sz w:val="16"/>
        <w:szCs w:val="16"/>
      </w:rPr>
      <w:t>,</w:t>
    </w:r>
    <w:proofErr w:type="gramEnd"/>
    <w:r w:rsidRPr="00941476">
      <w:rPr>
        <w:i/>
        <w:sz w:val="16"/>
        <w:szCs w:val="16"/>
      </w:rPr>
      <w:t xml:space="preserve"> au capital de 10.000 euros, </w:t>
    </w:r>
    <w:proofErr w:type="spellStart"/>
    <w:r w:rsidRPr="00941476">
      <w:rPr>
        <w:i/>
        <w:sz w:val="16"/>
        <w:szCs w:val="16"/>
      </w:rPr>
      <w:t>siren</w:t>
    </w:r>
    <w:proofErr w:type="spellEnd"/>
    <w:r w:rsidRPr="00941476">
      <w:rPr>
        <w:i/>
        <w:sz w:val="16"/>
        <w:szCs w:val="16"/>
      </w:rPr>
      <w:t xml:space="preserve"> </w:t>
    </w:r>
    <w:r>
      <w:rPr>
        <w:i/>
        <w:sz w:val="16"/>
        <w:szCs w:val="16"/>
      </w:rPr>
      <w:t xml:space="preserve">984179283 </w:t>
    </w:r>
    <w:r w:rsidRPr="00941476">
      <w:rPr>
        <w:i/>
        <w:sz w:val="16"/>
        <w:szCs w:val="16"/>
      </w:rPr>
      <w:t>– RCS de Chartres – siège social :13 rue des matinées 28190 Saint-Georges-sur-Eure</w:t>
    </w:r>
    <w:r>
      <w:rPr>
        <w:i/>
        <w:sz w:val="16"/>
        <w:szCs w:val="16"/>
      </w:rPr>
      <w:t>, non assujetti à la TVA</w:t>
    </w:r>
  </w:p>
  <w:p w:rsidR="00521D2F" w:rsidRDefault="00521D2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F4D" w:rsidRDefault="00881F4D" w:rsidP="00521D2F">
      <w:r>
        <w:separator/>
      </w:r>
    </w:p>
  </w:footnote>
  <w:footnote w:type="continuationSeparator" w:id="0">
    <w:p w:rsidR="00881F4D" w:rsidRDefault="00881F4D" w:rsidP="00521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712D" w:rsidRDefault="00881F4D">
    <w:pPr>
      <w:pStyle w:val="En-tte"/>
    </w:pPr>
    <w:r>
      <w:rPr>
        <w:noProof/>
      </w:rPr>
      <w:pict w14:anchorId="7C6D1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78486834" o:spid="_x0000_s2051" type="#_x0000_t75" alt="/Users/millionaire/Desktop/CFA/qualiopi Samir/0.jpg" style="position:absolute;margin-left:0;margin-top:0;width:453.25pt;height:453.25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D2F" w:rsidRDefault="00881F4D" w:rsidP="00856014">
    <w:pPr>
      <w:pStyle w:val="En-tte"/>
      <w:jc w:val="center"/>
    </w:pPr>
    <w:r>
      <w:rPr>
        <w:noProof/>
      </w:rPr>
      <w:pict w14:anchorId="06D5E7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78486835" o:spid="_x0000_s2050" type="#_x0000_t75" alt="/Users/millionaire/Desktop/CFA/qualiopi Samir/0.jpg" style="position:absolute;left:0;text-align:left;margin-left:0;margin-top:0;width:453.25pt;height:453.25pt;z-index:-2516490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0" gain="19661f" blacklevel="22938f"/>
          <w10:wrap anchorx="margin" anchory="margin"/>
        </v:shape>
      </w:pict>
    </w:r>
    <w:r w:rsidR="00521D2F" w:rsidRPr="00521D2F"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37F0C124">
          <wp:simplePos x="0" y="0"/>
          <wp:positionH relativeFrom="column">
            <wp:posOffset>-866351</wp:posOffset>
          </wp:positionH>
          <wp:positionV relativeFrom="paragraph">
            <wp:posOffset>-492125</wp:posOffset>
          </wp:positionV>
          <wp:extent cx="1024255" cy="1024255"/>
          <wp:effectExtent l="0" t="0" r="4445" b="4445"/>
          <wp:wrapThrough wrapText="bothSides">
            <wp:wrapPolygon edited="0">
              <wp:start x="0" y="0"/>
              <wp:lineTo x="0" y="21426"/>
              <wp:lineTo x="21426" y="21426"/>
              <wp:lineTo x="21426" y="0"/>
              <wp:lineTo x="0" y="0"/>
            </wp:wrapPolygon>
          </wp:wrapThrough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255" cy="1024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712D" w:rsidRDefault="00881F4D">
    <w:pPr>
      <w:pStyle w:val="En-tte"/>
    </w:pPr>
    <w:r>
      <w:rPr>
        <w:noProof/>
      </w:rPr>
      <w:pict w14:anchorId="78BC79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78486833" o:spid="_x0000_s2049" type="#_x0000_t75" alt="/Users/millionaire/Desktop/CFA/qualiopi Samir/0.jpg" style="position:absolute;margin-left:0;margin-top:0;width:453.25pt;height:453.2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0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423B8"/>
    <w:multiLevelType w:val="multilevel"/>
    <w:tmpl w:val="F5BE0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34B67"/>
    <w:multiLevelType w:val="multilevel"/>
    <w:tmpl w:val="FFE0C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C35EF"/>
    <w:multiLevelType w:val="multilevel"/>
    <w:tmpl w:val="BF722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A33ED6"/>
    <w:multiLevelType w:val="multilevel"/>
    <w:tmpl w:val="A7168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396E77"/>
    <w:multiLevelType w:val="multilevel"/>
    <w:tmpl w:val="273C8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D11F2B"/>
    <w:multiLevelType w:val="multilevel"/>
    <w:tmpl w:val="B5C4A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BF24C5"/>
    <w:multiLevelType w:val="multilevel"/>
    <w:tmpl w:val="C2E8F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2A03A9"/>
    <w:multiLevelType w:val="multilevel"/>
    <w:tmpl w:val="45983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D2F"/>
    <w:rsid w:val="00064A07"/>
    <w:rsid w:val="000E6663"/>
    <w:rsid w:val="001E1AB1"/>
    <w:rsid w:val="00230871"/>
    <w:rsid w:val="002D6A8F"/>
    <w:rsid w:val="003675E3"/>
    <w:rsid w:val="0043712D"/>
    <w:rsid w:val="0051212A"/>
    <w:rsid w:val="00521D2F"/>
    <w:rsid w:val="00662F76"/>
    <w:rsid w:val="0071213F"/>
    <w:rsid w:val="0075055F"/>
    <w:rsid w:val="007B28ED"/>
    <w:rsid w:val="007E7E27"/>
    <w:rsid w:val="00856014"/>
    <w:rsid w:val="00881F4D"/>
    <w:rsid w:val="0096319F"/>
    <w:rsid w:val="0099773E"/>
    <w:rsid w:val="009D3AA6"/>
    <w:rsid w:val="009E5984"/>
    <w:rsid w:val="00B11B7A"/>
    <w:rsid w:val="00B51E51"/>
    <w:rsid w:val="00BD3CC4"/>
    <w:rsid w:val="00DD3726"/>
    <w:rsid w:val="00E42225"/>
    <w:rsid w:val="00E705C6"/>
    <w:rsid w:val="00EE0614"/>
    <w:rsid w:val="00F767F9"/>
    <w:rsid w:val="00FD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EB6D152"/>
  <w15:chartTrackingRefBased/>
  <w15:docId w15:val="{5581BF9B-5439-3B4C-B53A-91785CC1B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014"/>
    <w:pPr>
      <w:spacing w:after="160" w:line="259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21D2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21D2F"/>
  </w:style>
  <w:style w:type="paragraph" w:styleId="Pieddepage">
    <w:name w:val="footer"/>
    <w:basedOn w:val="Normal"/>
    <w:link w:val="PieddepageCar"/>
    <w:uiPriority w:val="99"/>
    <w:unhideWhenUsed/>
    <w:rsid w:val="00521D2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21D2F"/>
  </w:style>
  <w:style w:type="character" w:styleId="Lienhypertexte">
    <w:name w:val="Hyperlink"/>
    <w:basedOn w:val="Policepardfaut"/>
    <w:uiPriority w:val="99"/>
    <w:unhideWhenUsed/>
    <w:rsid w:val="00DD3726"/>
    <w:rPr>
      <w:color w:val="0563C1" w:themeColor="hyperlink"/>
      <w:u w:val="single"/>
    </w:rPr>
  </w:style>
  <w:style w:type="character" w:customStyle="1" w:styleId="hgkelc">
    <w:name w:val="hgkelc"/>
    <w:basedOn w:val="Policepardfaut"/>
    <w:rsid w:val="007B2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7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form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4D977C5-FB05-48EB-BCB0-0E7A18A60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151</Words>
  <Characters>844</Characters>
  <Application>Microsoft Office Word</Application>
  <DocSecurity>0</DocSecurity>
  <Lines>38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FICHIER</cp:lastModifiedBy>
  <cp:revision>5</cp:revision>
  <dcterms:created xsi:type="dcterms:W3CDTF">2024-03-28T21:37:00Z</dcterms:created>
  <dcterms:modified xsi:type="dcterms:W3CDTF">2024-03-28T23:43:00Z</dcterms:modified>
</cp:coreProperties>
</file>